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6257C" w14:textId="77777777" w:rsidR="00273E3B" w:rsidRDefault="00273E3B">
      <w:pPr>
        <w:ind w:left="0"/>
        <w:rPr>
          <w:rFonts w:ascii="Garamond" w:eastAsia="Helvetica Neue" w:hAnsi="Garamond"/>
          <w:b/>
          <w:color w:val="97467C"/>
          <w:sz w:val="52"/>
          <w:szCs w:val="52"/>
          <w:lang w:val="es-ES_tradnl"/>
        </w:rPr>
      </w:pPr>
    </w:p>
    <w:p w14:paraId="6348F91B" w14:textId="3FB0F57A" w:rsidR="00170BB6" w:rsidRPr="00273E3B" w:rsidRDefault="00000000">
      <w:pPr>
        <w:ind w:left="0"/>
        <w:rPr>
          <w:lang w:val="es-US"/>
        </w:rPr>
      </w:pPr>
      <w:r>
        <w:rPr>
          <w:rFonts w:ascii="Garamond" w:eastAsia="Helvetica Neue" w:hAnsi="Garamond"/>
          <w:b/>
          <w:bCs/>
          <w:color w:val="1D8CC8"/>
          <w:sz w:val="52"/>
          <w:szCs w:val="52"/>
          <w:lang w:val="es-ES_tradnl"/>
        </w:rPr>
        <w:t xml:space="preserve">Nivel 3: Gestión de casos en CPIMS+ </w:t>
      </w:r>
      <w:r>
        <w:rPr>
          <w:rFonts w:ascii="Garamond" w:eastAsia="Helvetica Neue" w:hAnsi="Garamond"/>
          <w:b/>
          <w:bCs/>
          <w:color w:val="1D8CC8"/>
          <w:sz w:val="32"/>
          <w:szCs w:val="32"/>
          <w:lang w:val="es-ES_tradnl"/>
        </w:rPr>
        <w:t>Enlace de video estudio de caso</w:t>
      </w:r>
      <w:r>
        <w:rPr>
          <w:rFonts w:ascii="Garamond" w:eastAsia="Helvetica Neue" w:hAnsi="Garamond"/>
          <w:b/>
          <w:bCs/>
          <w:color w:val="1D8CC8"/>
          <w:sz w:val="52"/>
          <w:szCs w:val="52"/>
          <w:lang w:val="es-ES_tradnl"/>
        </w:rPr>
        <w:t xml:space="preserve"> </w:t>
      </w:r>
    </w:p>
    <w:p w14:paraId="0189685D" w14:textId="77777777" w:rsidR="00170BB6" w:rsidRDefault="00170BB6">
      <w:pPr>
        <w:ind w:left="0"/>
        <w:rPr>
          <w:lang w:val="es-US"/>
        </w:rPr>
      </w:pPr>
    </w:p>
    <w:p w14:paraId="0F756C50" w14:textId="77777777" w:rsidR="00170BB6" w:rsidRPr="00273E3B" w:rsidRDefault="00000000">
      <w:pPr>
        <w:ind w:left="0"/>
        <w:rPr>
          <w:lang w:val="es-US"/>
        </w:rPr>
      </w:pPr>
      <w:r>
        <w:rPr>
          <w:lang w:val="es-ES_tradnl"/>
        </w:rPr>
        <w:t xml:space="preserve">Paso 1 Identificación y registro </w:t>
      </w:r>
      <w:hyperlink r:id="rId6" w:history="1">
        <w:r>
          <w:rPr>
            <w:rStyle w:val="Hyperlink"/>
            <w:lang w:val="es-US"/>
          </w:rPr>
          <w:t>https://youtu.be/vQY2Q7CxwPI</w:t>
        </w:r>
      </w:hyperlink>
    </w:p>
    <w:p w14:paraId="26C8F934" w14:textId="77777777" w:rsidR="00170BB6" w:rsidRPr="00273E3B" w:rsidRDefault="00000000">
      <w:pPr>
        <w:ind w:left="0"/>
        <w:rPr>
          <w:lang w:val="es-US"/>
        </w:rPr>
      </w:pPr>
      <w:r>
        <w:rPr>
          <w:lang w:val="es-ES_tradnl"/>
        </w:rPr>
        <w:t xml:space="preserve">Paso 2 Evaluación </w:t>
      </w:r>
      <w:hyperlink r:id="rId7" w:history="1">
        <w:r>
          <w:rPr>
            <w:rStyle w:val="Hyperlink"/>
            <w:lang w:val="en-BE"/>
          </w:rPr>
          <w:t>https://youtu.be/QwGjcdOri7I</w:t>
        </w:r>
      </w:hyperlink>
    </w:p>
    <w:p w14:paraId="070D1174" w14:textId="77777777" w:rsidR="00170BB6" w:rsidRPr="00273E3B" w:rsidRDefault="00000000">
      <w:pPr>
        <w:ind w:left="0"/>
        <w:rPr>
          <w:lang w:val="es-US"/>
        </w:rPr>
      </w:pPr>
      <w:r>
        <w:rPr>
          <w:lang w:val="es-ES_tradnl"/>
        </w:rPr>
        <w:t xml:space="preserve">Paso 3 Plan de caso </w:t>
      </w:r>
      <w:hyperlink r:id="rId8" w:history="1">
        <w:r>
          <w:rPr>
            <w:rStyle w:val="Hyperlink"/>
            <w:lang w:val="en-BE"/>
          </w:rPr>
          <w:t>https://youtu.be/RcSDERsN4nA</w:t>
        </w:r>
      </w:hyperlink>
    </w:p>
    <w:p w14:paraId="1B634AE6" w14:textId="77777777" w:rsidR="00170BB6" w:rsidRPr="00273E3B" w:rsidRDefault="00000000">
      <w:pPr>
        <w:ind w:left="0"/>
        <w:rPr>
          <w:lang w:val="es-US"/>
        </w:rPr>
      </w:pPr>
      <w:r>
        <w:rPr>
          <w:lang w:val="es-ES_tradnl"/>
        </w:rPr>
        <w:t xml:space="preserve">Paso 4 Implementación del plan de caso </w:t>
      </w:r>
      <w:hyperlink r:id="rId9" w:history="1">
        <w:r>
          <w:rPr>
            <w:rStyle w:val="Hyperlink"/>
            <w:lang w:val="es-US"/>
          </w:rPr>
          <w:t>https://youtu.be/GXeUaWTpldM</w:t>
        </w:r>
      </w:hyperlink>
    </w:p>
    <w:p w14:paraId="4B3D1AC8" w14:textId="77777777" w:rsidR="00170BB6" w:rsidRPr="00273E3B" w:rsidRDefault="00000000">
      <w:pPr>
        <w:ind w:left="0"/>
        <w:rPr>
          <w:lang w:val="es-US"/>
        </w:rPr>
      </w:pPr>
      <w:r>
        <w:rPr>
          <w:lang w:val="es-ES_tradnl"/>
        </w:rPr>
        <w:t xml:space="preserve">Paso 5 Seguimiento y revisión </w:t>
      </w:r>
      <w:r>
        <w:rPr>
          <w:lang w:val="es-US"/>
        </w:rPr>
        <w:t> </w:t>
      </w:r>
      <w:hyperlink r:id="rId10" w:history="1">
        <w:r>
          <w:rPr>
            <w:rStyle w:val="Hyperlink"/>
            <w:lang w:val="es-US"/>
          </w:rPr>
          <w:t>https://youtu.be/Kgwy6xCi3fo</w:t>
        </w:r>
      </w:hyperlink>
    </w:p>
    <w:p w14:paraId="023935DA" w14:textId="77777777" w:rsidR="00170BB6" w:rsidRPr="00273E3B" w:rsidRDefault="00000000">
      <w:pPr>
        <w:ind w:left="0"/>
        <w:rPr>
          <w:lang w:val="es-US"/>
        </w:rPr>
      </w:pPr>
      <w:r>
        <w:rPr>
          <w:lang w:val="es-ES_tradnl"/>
        </w:rPr>
        <w:t xml:space="preserve">Paso 6 Cierre del caso </w:t>
      </w:r>
      <w:hyperlink r:id="rId11" w:history="1">
        <w:r>
          <w:rPr>
            <w:rStyle w:val="Hyperlink"/>
            <w:lang w:val="es-US"/>
          </w:rPr>
          <w:t>https://youtu.be/rdiVQjREU4c</w:t>
        </w:r>
      </w:hyperlink>
    </w:p>
    <w:p w14:paraId="67D3970D" w14:textId="77777777" w:rsidR="00170BB6" w:rsidRPr="00273E3B" w:rsidRDefault="00170BB6">
      <w:pPr>
        <w:ind w:left="0"/>
        <w:rPr>
          <w:lang w:val="es-US"/>
        </w:rPr>
      </w:pPr>
    </w:p>
    <w:sectPr w:rsidR="00170BB6" w:rsidRPr="00273E3B">
      <w:headerReference w:type="default" r:id="rId12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2994B" w14:textId="77777777" w:rsidR="00847771" w:rsidRDefault="00847771">
      <w:pPr>
        <w:spacing w:after="0" w:line="240" w:lineRule="auto"/>
      </w:pPr>
      <w:r>
        <w:separator/>
      </w:r>
    </w:p>
  </w:endnote>
  <w:endnote w:type="continuationSeparator" w:id="0">
    <w:p w14:paraId="1CEDBEEA" w14:textId="77777777" w:rsidR="00847771" w:rsidRDefault="0084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Sylfae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B91B8" w14:textId="77777777" w:rsidR="00847771" w:rsidRDefault="0084777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EBE85BF" w14:textId="77777777" w:rsidR="00847771" w:rsidRDefault="0084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F061" w14:textId="77777777" w:rsidR="00B3528B" w:rsidRDefault="0000000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CC95FE" wp14:editId="18A30A71">
          <wp:simplePos x="0" y="0"/>
          <wp:positionH relativeFrom="margin">
            <wp:posOffset>4275112</wp:posOffset>
          </wp:positionH>
          <wp:positionV relativeFrom="paragraph">
            <wp:posOffset>-89702</wp:posOffset>
          </wp:positionV>
          <wp:extent cx="1407161" cy="401321"/>
          <wp:effectExtent l="0" t="0" r="0" b="0"/>
          <wp:wrapNone/>
          <wp:docPr id="208312981" name="Picture 6" descr="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161" cy="4013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70BB6"/>
    <w:rsid w:val="00170BB6"/>
    <w:rsid w:val="00273E3B"/>
    <w:rsid w:val="0084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5F6A2"/>
  <w15:docId w15:val="{8C9D8498-15CE-4269-B8D1-0B17603A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kern w:val="3"/>
        <w:sz w:val="22"/>
        <w:szCs w:val="22"/>
        <w:lang w:val="en-BE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="357"/>
    </w:pPr>
    <w:rPr>
      <w:rFonts w:cs="Calibri"/>
      <w:kern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rPr>
      <w:rFonts w:ascii="Calibri" w:eastAsia="Calibri" w:hAnsi="Calibri" w:cs="Calibri"/>
      <w:kern w:val="0"/>
      <w:lang w:val="en-US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rPr>
      <w:rFonts w:ascii="Calibri" w:eastAsia="Calibri" w:hAnsi="Calibri" w:cs="Calibri"/>
      <w:kern w:val="0"/>
      <w:lang w:val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basedOn w:val="Normal"/>
    <w:pPr>
      <w:spacing w:before="100" w:after="10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en-BE" w:eastAsia="en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ldefense.com/v3/__https:/youtu.be/RcSDERsN4nA__;!!IDEMUsA!FqSc4KkBBXPhKeVSKUKZ89Iw98-k4zEnyDa5zs7X2rP6gmt5htaelGgF6uBo33bKLqQMFUzLTXNVWZhkm1wS7rdQKJCQ5GwFBURCV7U$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ldefense.com/v3/__https:/youtu.be/QwGjcdOri7I__;!!IDEMUsA!FqSc4KkBBXPhKeVSKUKZ89Iw98-k4zEnyDa5zs7X2rP6gmt5htaelGgF6uBo33bKLqQMFUzLTXNVWZhkm1wS7rdQKJCQ5GwF7mkv4EU$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ldefense.com/v3/__https:/youtu.be/vQY2Q7CxwPI__;!!IDEMUsA!FqSc4KkBBXPhKeVSKUKZ89Iw98-k4zEnyDa5zs7X2rP6gmt5htaelGgF6uBo33bKLqQMFUzLTXNVWZhkm1wS7rdQKJCQ5GwFkjU1PEk$" TargetMode="External"/><Relationship Id="rId11" Type="http://schemas.openxmlformats.org/officeDocument/2006/relationships/hyperlink" Target="https://urldefense.com/v3/__https:/youtu.be/rdiVQjREU4c__;!!IDEMUsA!FqSc4KkBBXPhKeVSKUKZ89Iw98-k4zEnyDa5zs7X2rP6gmt5htaelGgF6uBo33bKLqQMFUzLTXNVWZhkm1wS7rdQKJCQ5GwFLRsyA9Y$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urldefense.com/v3/__https:/youtu.be/Kgwy6xCi3fo__;!!IDEMUsA!FqSc4KkBBXPhKeVSKUKZ89Iw98-k4zEnyDa5zs7X2rP6gmt5htaelGgF6uBo33bKLqQMFUzLTXNVWZhkm1wS7rdQKJCQ5GwFfF28iyg$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urldefense.com/v3/__https:/youtu.be/GXeUaWTpldM__;!!IDEMUsA!FqSc4KkBBXPhKeVSKUKZ89Iw98-k4zEnyDa5zs7X2rP6gmt5htaelGgF6uBo33bKLqQMFUzLTXNVWZhkm1wS7rdQKJCQ5GwFajSJaOM$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Ilse Van der Straeten</dc:creator>
  <dc:description/>
  <cp:lastModifiedBy>Ilse Van der Straeten</cp:lastModifiedBy>
  <cp:revision>2</cp:revision>
  <dcterms:created xsi:type="dcterms:W3CDTF">2023-05-12T09:57:00Z</dcterms:created>
  <dcterms:modified xsi:type="dcterms:W3CDTF">2023-05-12T09:57:00Z</dcterms:modified>
</cp:coreProperties>
</file>